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：报价单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</w:rPr>
        <w:t>报价单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tbl>
      <w:tblPr>
        <w:tblStyle w:val="5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8"/>
        <w:gridCol w:w="2179"/>
        <w:gridCol w:w="1777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27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产品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报价公司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价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27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饮用水设备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27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7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eastAsia="zh-CN"/>
              </w:rPr>
              <w:t>合计金额（元）：</w:t>
            </w:r>
          </w:p>
        </w:tc>
        <w:tc>
          <w:tcPr>
            <w:tcW w:w="573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报价公司（盖章）：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法定代表人或委托代理人（签字）：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NjgxYjJlZmFkMWFmMGMyMjdkNDJjNzhhOGI2MDEifQ=="/>
  </w:docVars>
  <w:rsids>
    <w:rsidRoot w:val="00000000"/>
    <w:rsid w:val="60BF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2022-11-15T11:14:27Z</dcterms:created>
  <dc:creator>Administrator</dc:creator>
  <cp:lastModifiedBy>Agoni</cp:lastModifiedBy>
  <dcterms:modified xsi:type="dcterms:W3CDTF">2022-11-15T11:14:30Z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4534A0A1E9224798BA02205C06927321</vt:lpwstr>
  </property>
</Properties>
</file>